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3544"/>
        <w:gridCol w:w="3770"/>
      </w:tblGrid>
      <w:tr w:rsidR="001467F0" w14:paraId="49C4FE4C" w14:textId="77777777" w:rsidTr="008712B4">
        <w:trPr>
          <w:trHeight w:val="680"/>
        </w:trPr>
        <w:tc>
          <w:tcPr>
            <w:tcW w:w="5240" w:type="dxa"/>
            <w:gridSpan w:val="2"/>
            <w:vAlign w:val="center"/>
          </w:tcPr>
          <w:p w14:paraId="7CBDD6C4" w14:textId="533FE9B2" w:rsidR="001467F0" w:rsidRDefault="001467F0" w:rsidP="008712B4">
            <w:r w:rsidRPr="00D922EB">
              <w:rPr>
                <w:b/>
                <w:bCs/>
              </w:rPr>
              <w:t>Job Description</w:t>
            </w:r>
          </w:p>
        </w:tc>
        <w:tc>
          <w:tcPr>
            <w:tcW w:w="3770" w:type="dxa"/>
            <w:vMerge w:val="restart"/>
          </w:tcPr>
          <w:p w14:paraId="4D22C3F9" w14:textId="448871FA" w:rsidR="001467F0" w:rsidRDefault="001467F0">
            <w:r>
              <w:rPr>
                <w:noProof/>
              </w:rPr>
              <w:drawing>
                <wp:anchor distT="0" distB="0" distL="114300" distR="114300" simplePos="0" relativeHeight="251660288" behindDoc="0" locked="0" layoutInCell="1" allowOverlap="1" wp14:anchorId="4189532B" wp14:editId="351933BC">
                  <wp:simplePos x="0" y="0"/>
                  <wp:positionH relativeFrom="column">
                    <wp:posOffset>355493</wp:posOffset>
                  </wp:positionH>
                  <wp:positionV relativeFrom="paragraph">
                    <wp:posOffset>414307</wp:posOffset>
                  </wp:positionV>
                  <wp:extent cx="1553210" cy="13906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3210" cy="1390650"/>
                          </a:xfrm>
                          <a:prstGeom prst="rect">
                            <a:avLst/>
                          </a:prstGeom>
                        </pic:spPr>
                      </pic:pic>
                    </a:graphicData>
                  </a:graphic>
                  <wp14:sizeRelH relativeFrom="page">
                    <wp14:pctWidth>0</wp14:pctWidth>
                  </wp14:sizeRelH>
                  <wp14:sizeRelV relativeFrom="page">
                    <wp14:pctHeight>0</wp14:pctHeight>
                  </wp14:sizeRelV>
                </wp:anchor>
              </w:drawing>
            </w:r>
          </w:p>
        </w:tc>
      </w:tr>
      <w:tr w:rsidR="001467F0" w14:paraId="4DC119F9" w14:textId="77777777" w:rsidTr="0001430A">
        <w:trPr>
          <w:trHeight w:val="680"/>
        </w:trPr>
        <w:tc>
          <w:tcPr>
            <w:tcW w:w="1696" w:type="dxa"/>
            <w:shd w:val="clear" w:color="auto" w:fill="00B050"/>
            <w:vAlign w:val="center"/>
          </w:tcPr>
          <w:p w14:paraId="255C9775" w14:textId="66034FBF" w:rsidR="001467F0" w:rsidRPr="0001430A" w:rsidRDefault="001467F0" w:rsidP="008712B4">
            <w:pPr>
              <w:rPr>
                <w:b/>
                <w:bCs/>
                <w:color w:val="FFFFFF" w:themeColor="background1"/>
                <w:sz w:val="20"/>
                <w:szCs w:val="20"/>
              </w:rPr>
            </w:pPr>
            <w:r w:rsidRPr="0001430A">
              <w:rPr>
                <w:b/>
                <w:bCs/>
                <w:color w:val="FFFFFF" w:themeColor="background1"/>
                <w:sz w:val="20"/>
                <w:szCs w:val="20"/>
              </w:rPr>
              <w:t>Job Title:</w:t>
            </w:r>
          </w:p>
        </w:tc>
        <w:tc>
          <w:tcPr>
            <w:tcW w:w="3544" w:type="dxa"/>
            <w:vAlign w:val="center"/>
          </w:tcPr>
          <w:p w14:paraId="069485DF" w14:textId="5A167CBE" w:rsidR="001467F0" w:rsidRPr="008712B4" w:rsidRDefault="001467F0" w:rsidP="008712B4">
            <w:pPr>
              <w:rPr>
                <w:sz w:val="20"/>
                <w:szCs w:val="20"/>
              </w:rPr>
            </w:pPr>
            <w:r>
              <w:rPr>
                <w:sz w:val="20"/>
                <w:szCs w:val="20"/>
              </w:rPr>
              <w:t>Pre-School Manager</w:t>
            </w:r>
          </w:p>
        </w:tc>
        <w:tc>
          <w:tcPr>
            <w:tcW w:w="3770" w:type="dxa"/>
            <w:vMerge/>
          </w:tcPr>
          <w:p w14:paraId="6C2B21EB" w14:textId="19E523A1" w:rsidR="001467F0" w:rsidRDefault="001467F0"/>
        </w:tc>
      </w:tr>
      <w:tr w:rsidR="001467F0" w14:paraId="725BE27D" w14:textId="77777777" w:rsidTr="0001430A">
        <w:trPr>
          <w:trHeight w:val="680"/>
        </w:trPr>
        <w:tc>
          <w:tcPr>
            <w:tcW w:w="1696" w:type="dxa"/>
            <w:shd w:val="clear" w:color="auto" w:fill="00B050"/>
            <w:vAlign w:val="center"/>
          </w:tcPr>
          <w:p w14:paraId="040E4AFD" w14:textId="1E670375" w:rsidR="001467F0" w:rsidRPr="0001430A" w:rsidRDefault="001467F0" w:rsidP="008712B4">
            <w:pPr>
              <w:rPr>
                <w:b/>
                <w:bCs/>
                <w:color w:val="FFFFFF" w:themeColor="background1"/>
                <w:sz w:val="20"/>
                <w:szCs w:val="20"/>
              </w:rPr>
            </w:pPr>
            <w:r w:rsidRPr="0001430A">
              <w:rPr>
                <w:b/>
                <w:bCs/>
                <w:color w:val="FFFFFF" w:themeColor="background1"/>
                <w:sz w:val="20"/>
                <w:szCs w:val="20"/>
              </w:rPr>
              <w:t>Responsible To:</w:t>
            </w:r>
          </w:p>
        </w:tc>
        <w:tc>
          <w:tcPr>
            <w:tcW w:w="3544" w:type="dxa"/>
            <w:vAlign w:val="center"/>
          </w:tcPr>
          <w:p w14:paraId="61A2E33E" w14:textId="509E96AF" w:rsidR="001467F0" w:rsidRPr="008712B4" w:rsidRDefault="001467F0" w:rsidP="008712B4">
            <w:pPr>
              <w:rPr>
                <w:sz w:val="20"/>
                <w:szCs w:val="20"/>
              </w:rPr>
            </w:pPr>
            <w:r>
              <w:rPr>
                <w:sz w:val="20"/>
                <w:szCs w:val="20"/>
              </w:rPr>
              <w:t>Chair and Executives of the Pre-School management committee</w:t>
            </w:r>
          </w:p>
        </w:tc>
        <w:tc>
          <w:tcPr>
            <w:tcW w:w="3770" w:type="dxa"/>
            <w:vMerge/>
          </w:tcPr>
          <w:p w14:paraId="335F841C" w14:textId="0AE08033" w:rsidR="001467F0" w:rsidRDefault="001467F0"/>
        </w:tc>
      </w:tr>
      <w:tr w:rsidR="001467F0" w14:paraId="050123C6" w14:textId="77777777" w:rsidTr="0001430A">
        <w:trPr>
          <w:trHeight w:val="680"/>
        </w:trPr>
        <w:tc>
          <w:tcPr>
            <w:tcW w:w="1696" w:type="dxa"/>
            <w:shd w:val="clear" w:color="auto" w:fill="00B050"/>
            <w:vAlign w:val="center"/>
          </w:tcPr>
          <w:p w14:paraId="4A0CB7B7" w14:textId="3FE74687" w:rsidR="001467F0" w:rsidRPr="0001430A" w:rsidRDefault="001467F0" w:rsidP="008712B4">
            <w:pPr>
              <w:rPr>
                <w:b/>
                <w:bCs/>
                <w:color w:val="FFFFFF" w:themeColor="background1"/>
                <w:sz w:val="20"/>
                <w:szCs w:val="20"/>
              </w:rPr>
            </w:pPr>
            <w:r w:rsidRPr="0001430A">
              <w:rPr>
                <w:b/>
                <w:bCs/>
                <w:color w:val="FFFFFF" w:themeColor="background1"/>
                <w:sz w:val="20"/>
                <w:szCs w:val="20"/>
              </w:rPr>
              <w:t xml:space="preserve">Location: </w:t>
            </w:r>
          </w:p>
        </w:tc>
        <w:tc>
          <w:tcPr>
            <w:tcW w:w="3544" w:type="dxa"/>
            <w:vAlign w:val="center"/>
          </w:tcPr>
          <w:p w14:paraId="0329EE43" w14:textId="30EC6D7A" w:rsidR="001467F0" w:rsidRPr="008712B4" w:rsidRDefault="001467F0" w:rsidP="008712B4">
            <w:pPr>
              <w:rPr>
                <w:sz w:val="20"/>
                <w:szCs w:val="20"/>
              </w:rPr>
            </w:pPr>
            <w:r>
              <w:rPr>
                <w:sz w:val="20"/>
                <w:szCs w:val="20"/>
              </w:rPr>
              <w:t>Willow Room, Bagshot Infant School, School Lane, Bagshot, Surrey, GU19 5BP</w:t>
            </w:r>
          </w:p>
        </w:tc>
        <w:tc>
          <w:tcPr>
            <w:tcW w:w="3770" w:type="dxa"/>
            <w:vMerge/>
          </w:tcPr>
          <w:p w14:paraId="64F0CD4E" w14:textId="40F49CA3" w:rsidR="001467F0" w:rsidRDefault="001467F0"/>
        </w:tc>
      </w:tr>
      <w:tr w:rsidR="00914D20" w14:paraId="3A3F1EF7" w14:textId="77777777" w:rsidTr="0001430A">
        <w:trPr>
          <w:trHeight w:val="680"/>
        </w:trPr>
        <w:tc>
          <w:tcPr>
            <w:tcW w:w="1696" w:type="dxa"/>
            <w:shd w:val="clear" w:color="auto" w:fill="00B050"/>
            <w:vAlign w:val="center"/>
          </w:tcPr>
          <w:p w14:paraId="5EB12430" w14:textId="245B1C15" w:rsidR="00914D20" w:rsidRPr="0001430A" w:rsidRDefault="00914D20" w:rsidP="008712B4">
            <w:pPr>
              <w:rPr>
                <w:b/>
                <w:bCs/>
                <w:color w:val="FFFFFF" w:themeColor="background1"/>
                <w:sz w:val="20"/>
                <w:szCs w:val="20"/>
              </w:rPr>
            </w:pPr>
            <w:r>
              <w:rPr>
                <w:b/>
                <w:bCs/>
                <w:color w:val="FFFFFF" w:themeColor="background1"/>
                <w:sz w:val="20"/>
                <w:szCs w:val="20"/>
              </w:rPr>
              <w:t>Hours per week:</w:t>
            </w:r>
          </w:p>
        </w:tc>
        <w:tc>
          <w:tcPr>
            <w:tcW w:w="3544" w:type="dxa"/>
            <w:vAlign w:val="center"/>
          </w:tcPr>
          <w:p w14:paraId="4CC63BD3" w14:textId="40E55A62" w:rsidR="00914D20" w:rsidRDefault="00914D20" w:rsidP="008712B4">
            <w:pPr>
              <w:rPr>
                <w:sz w:val="20"/>
                <w:szCs w:val="20"/>
              </w:rPr>
            </w:pPr>
            <w:r>
              <w:rPr>
                <w:sz w:val="20"/>
                <w:szCs w:val="20"/>
              </w:rPr>
              <w:t>Full time</w:t>
            </w:r>
          </w:p>
        </w:tc>
        <w:tc>
          <w:tcPr>
            <w:tcW w:w="3770" w:type="dxa"/>
            <w:vMerge/>
          </w:tcPr>
          <w:p w14:paraId="6BF1E730" w14:textId="77777777" w:rsidR="00914D20" w:rsidRDefault="00914D20"/>
        </w:tc>
      </w:tr>
      <w:tr w:rsidR="001467F0" w14:paraId="21CD0B71" w14:textId="77777777" w:rsidTr="0001430A">
        <w:trPr>
          <w:trHeight w:val="680"/>
        </w:trPr>
        <w:tc>
          <w:tcPr>
            <w:tcW w:w="1696" w:type="dxa"/>
            <w:shd w:val="clear" w:color="auto" w:fill="00B050"/>
            <w:vAlign w:val="center"/>
          </w:tcPr>
          <w:p w14:paraId="2024741A" w14:textId="30E714AE" w:rsidR="001467F0" w:rsidRPr="0001430A" w:rsidRDefault="001467F0" w:rsidP="001467F0">
            <w:pPr>
              <w:rPr>
                <w:b/>
                <w:bCs/>
                <w:color w:val="FFFFFF" w:themeColor="background1"/>
                <w:sz w:val="20"/>
                <w:szCs w:val="20"/>
              </w:rPr>
            </w:pPr>
            <w:r>
              <w:rPr>
                <w:b/>
                <w:bCs/>
                <w:color w:val="FFFFFF" w:themeColor="background1"/>
                <w:sz w:val="20"/>
                <w:szCs w:val="20"/>
              </w:rPr>
              <w:t>Salary</w:t>
            </w:r>
            <w:r w:rsidR="00914D20">
              <w:rPr>
                <w:b/>
                <w:bCs/>
                <w:color w:val="FFFFFF" w:themeColor="background1"/>
                <w:sz w:val="20"/>
                <w:szCs w:val="20"/>
              </w:rPr>
              <w:t>:</w:t>
            </w:r>
            <w:r>
              <w:rPr>
                <w:b/>
                <w:bCs/>
                <w:color w:val="FFFFFF" w:themeColor="background1"/>
                <w:sz w:val="20"/>
                <w:szCs w:val="20"/>
              </w:rPr>
              <w:t xml:space="preserve"> </w:t>
            </w:r>
          </w:p>
        </w:tc>
        <w:tc>
          <w:tcPr>
            <w:tcW w:w="3544" w:type="dxa"/>
            <w:vAlign w:val="center"/>
          </w:tcPr>
          <w:p w14:paraId="3186DFB0" w14:textId="65CE7A21" w:rsidR="001467F0" w:rsidRDefault="001467F0" w:rsidP="001467F0">
            <w:pPr>
              <w:rPr>
                <w:sz w:val="20"/>
                <w:szCs w:val="20"/>
              </w:rPr>
            </w:pPr>
            <w:r>
              <w:rPr>
                <w:sz w:val="20"/>
                <w:szCs w:val="20"/>
              </w:rPr>
              <w:t xml:space="preserve">Negotiable </w:t>
            </w:r>
          </w:p>
        </w:tc>
        <w:tc>
          <w:tcPr>
            <w:tcW w:w="3770" w:type="dxa"/>
            <w:vMerge/>
          </w:tcPr>
          <w:p w14:paraId="1E403F67" w14:textId="77777777" w:rsidR="001467F0" w:rsidRDefault="001467F0" w:rsidP="001467F0"/>
        </w:tc>
      </w:tr>
      <w:tr w:rsidR="001467F0" w14:paraId="0408F939" w14:textId="77777777" w:rsidTr="0001430A">
        <w:trPr>
          <w:trHeight w:val="964"/>
        </w:trPr>
        <w:tc>
          <w:tcPr>
            <w:tcW w:w="1696" w:type="dxa"/>
            <w:shd w:val="clear" w:color="auto" w:fill="00B050"/>
            <w:vAlign w:val="center"/>
          </w:tcPr>
          <w:p w14:paraId="44F7773B" w14:textId="4E572091" w:rsidR="001467F0" w:rsidRPr="0001430A" w:rsidRDefault="001467F0" w:rsidP="001467F0">
            <w:pPr>
              <w:rPr>
                <w:b/>
                <w:bCs/>
                <w:color w:val="FFFFFF" w:themeColor="background1"/>
                <w:sz w:val="20"/>
                <w:szCs w:val="20"/>
              </w:rPr>
            </w:pPr>
            <w:r w:rsidRPr="0001430A">
              <w:rPr>
                <w:b/>
                <w:bCs/>
                <w:color w:val="FFFFFF" w:themeColor="background1"/>
                <w:sz w:val="20"/>
                <w:szCs w:val="20"/>
              </w:rPr>
              <w:t xml:space="preserve">Purpose: </w:t>
            </w:r>
          </w:p>
        </w:tc>
        <w:tc>
          <w:tcPr>
            <w:tcW w:w="7314" w:type="dxa"/>
            <w:gridSpan w:val="2"/>
            <w:vAlign w:val="center"/>
          </w:tcPr>
          <w:p w14:paraId="4A9CFFAA" w14:textId="2C66E0EC" w:rsidR="001467F0" w:rsidRPr="008712B4" w:rsidRDefault="001467F0" w:rsidP="001467F0">
            <w:pPr>
              <w:rPr>
                <w:sz w:val="20"/>
                <w:szCs w:val="20"/>
              </w:rPr>
            </w:pPr>
            <w:r>
              <w:rPr>
                <w:sz w:val="20"/>
                <w:szCs w:val="20"/>
              </w:rPr>
              <w:t>To provide safe, high quality education and care for pre-school children; to fulfil legal and statutory requirements; to supervise staff on a day-to-day basis; to contribute and implement pre-school policies.</w:t>
            </w:r>
          </w:p>
        </w:tc>
      </w:tr>
    </w:tbl>
    <w:p w14:paraId="57BB63A1" w14:textId="79C7C027" w:rsidR="00AD6181" w:rsidRDefault="005E7B0B"/>
    <w:p w14:paraId="7F23820A" w14:textId="1040ACCD" w:rsidR="008712B4" w:rsidRDefault="008712B4"/>
    <w:tbl>
      <w:tblPr>
        <w:tblStyle w:val="TableGrid"/>
        <w:tblW w:w="9067" w:type="dxa"/>
        <w:tblCellMar>
          <w:top w:w="170" w:type="dxa"/>
          <w:bottom w:w="170" w:type="dxa"/>
        </w:tblCellMar>
        <w:tblLook w:val="04A0" w:firstRow="1" w:lastRow="0" w:firstColumn="1" w:lastColumn="0" w:noHBand="0" w:noVBand="1"/>
      </w:tblPr>
      <w:tblGrid>
        <w:gridCol w:w="9067"/>
      </w:tblGrid>
      <w:tr w:rsidR="008712B4" w14:paraId="0D9CB62E" w14:textId="77777777" w:rsidTr="0001430A">
        <w:tc>
          <w:tcPr>
            <w:tcW w:w="9067" w:type="dxa"/>
            <w:shd w:val="clear" w:color="auto" w:fill="00B050"/>
          </w:tcPr>
          <w:p w14:paraId="27AB0E68" w14:textId="69F2B6C8" w:rsidR="008712B4" w:rsidRPr="0001430A" w:rsidRDefault="008712B4">
            <w:pPr>
              <w:rPr>
                <w:b/>
                <w:bCs/>
                <w:sz w:val="20"/>
                <w:szCs w:val="20"/>
              </w:rPr>
            </w:pPr>
            <w:r w:rsidRPr="0001430A">
              <w:rPr>
                <w:b/>
                <w:bCs/>
                <w:color w:val="FFFFFF" w:themeColor="background1"/>
                <w:sz w:val="20"/>
                <w:szCs w:val="20"/>
              </w:rPr>
              <w:t>Main Duties</w:t>
            </w:r>
          </w:p>
        </w:tc>
      </w:tr>
      <w:tr w:rsidR="008712B4" w14:paraId="47BA0D3F" w14:textId="77777777" w:rsidTr="0001430A">
        <w:tc>
          <w:tcPr>
            <w:tcW w:w="9067" w:type="dxa"/>
          </w:tcPr>
          <w:p w14:paraId="2F6CB8BD" w14:textId="19C0328D" w:rsidR="008712B4" w:rsidRDefault="00E92E5A" w:rsidP="008712B4">
            <w:pPr>
              <w:pStyle w:val="ListParagraph"/>
              <w:numPr>
                <w:ilvl w:val="0"/>
                <w:numId w:val="2"/>
              </w:numPr>
              <w:rPr>
                <w:sz w:val="20"/>
                <w:szCs w:val="20"/>
              </w:rPr>
            </w:pPr>
            <w:r>
              <w:rPr>
                <w:sz w:val="20"/>
                <w:szCs w:val="20"/>
              </w:rPr>
              <w:t>To be r</w:t>
            </w:r>
            <w:r w:rsidR="00860CE7">
              <w:rPr>
                <w:sz w:val="20"/>
                <w:szCs w:val="20"/>
              </w:rPr>
              <w:t>esponsible for providing a high quality of teaching, ensuring that staff are properly deployed and offer appropriate stimulation and support to the children.</w:t>
            </w:r>
          </w:p>
          <w:p w14:paraId="1AD67EA0" w14:textId="5CF76F43" w:rsidR="00860CE7" w:rsidRDefault="00E92E5A" w:rsidP="008712B4">
            <w:pPr>
              <w:pStyle w:val="ListParagraph"/>
              <w:numPr>
                <w:ilvl w:val="0"/>
                <w:numId w:val="2"/>
              </w:numPr>
              <w:rPr>
                <w:sz w:val="20"/>
                <w:szCs w:val="20"/>
              </w:rPr>
            </w:pPr>
            <w:r>
              <w:rPr>
                <w:sz w:val="20"/>
                <w:szCs w:val="20"/>
              </w:rPr>
              <w:t>To d</w:t>
            </w:r>
            <w:r w:rsidR="00514802">
              <w:rPr>
                <w:sz w:val="20"/>
                <w:szCs w:val="20"/>
              </w:rPr>
              <w:t>raw up and supervise the daily programme of pre-school activities and events.</w:t>
            </w:r>
          </w:p>
          <w:p w14:paraId="658CA985" w14:textId="01AF8458" w:rsidR="00514802" w:rsidRDefault="00E92E5A" w:rsidP="008712B4">
            <w:pPr>
              <w:pStyle w:val="ListParagraph"/>
              <w:numPr>
                <w:ilvl w:val="0"/>
                <w:numId w:val="2"/>
              </w:numPr>
              <w:rPr>
                <w:sz w:val="20"/>
                <w:szCs w:val="20"/>
              </w:rPr>
            </w:pPr>
            <w:r>
              <w:rPr>
                <w:sz w:val="20"/>
                <w:szCs w:val="20"/>
              </w:rPr>
              <w:t>To be r</w:t>
            </w:r>
            <w:r w:rsidR="00514802">
              <w:rPr>
                <w:sz w:val="20"/>
                <w:szCs w:val="20"/>
              </w:rPr>
              <w:t xml:space="preserve">esponsible for </w:t>
            </w:r>
            <w:r w:rsidR="00FD3080">
              <w:rPr>
                <w:sz w:val="20"/>
                <w:szCs w:val="20"/>
              </w:rPr>
              <w:t>implementing systems of observation and record keeping so that the children’s attainment and progress are effectively and regularly assessed; to monitor the effectiveness of assessment procedures.</w:t>
            </w:r>
          </w:p>
          <w:p w14:paraId="7E704856" w14:textId="4474C4A0" w:rsidR="00FD3080" w:rsidRDefault="00E92E5A" w:rsidP="008712B4">
            <w:pPr>
              <w:pStyle w:val="ListParagraph"/>
              <w:numPr>
                <w:ilvl w:val="0"/>
                <w:numId w:val="2"/>
              </w:numPr>
              <w:rPr>
                <w:sz w:val="20"/>
                <w:szCs w:val="20"/>
              </w:rPr>
            </w:pPr>
            <w:r>
              <w:rPr>
                <w:sz w:val="20"/>
                <w:szCs w:val="20"/>
              </w:rPr>
              <w:t>To organise the keyworker system and to effectively supervise staff on a daily basis; to be responsible for monitoring the quality of teaching; to conduct staff appraisals and to identify in-service training needs.</w:t>
            </w:r>
          </w:p>
          <w:p w14:paraId="4EA99721" w14:textId="77777777" w:rsidR="00E92E5A" w:rsidRDefault="00E92E5A" w:rsidP="008712B4">
            <w:pPr>
              <w:pStyle w:val="ListParagraph"/>
              <w:numPr>
                <w:ilvl w:val="0"/>
                <w:numId w:val="2"/>
              </w:numPr>
              <w:rPr>
                <w:sz w:val="20"/>
                <w:szCs w:val="20"/>
              </w:rPr>
            </w:pPr>
            <w:r>
              <w:rPr>
                <w:sz w:val="20"/>
                <w:szCs w:val="20"/>
              </w:rPr>
              <w:t>To ensure records are properly maintained, e.g. daily attendance register, accident and incident book.</w:t>
            </w:r>
          </w:p>
          <w:p w14:paraId="5C17939A" w14:textId="77777777" w:rsidR="00E92E5A" w:rsidRDefault="00206891" w:rsidP="008712B4">
            <w:pPr>
              <w:pStyle w:val="ListParagraph"/>
              <w:numPr>
                <w:ilvl w:val="0"/>
                <w:numId w:val="2"/>
              </w:numPr>
              <w:rPr>
                <w:sz w:val="20"/>
                <w:szCs w:val="20"/>
              </w:rPr>
            </w:pPr>
            <w:r>
              <w:rPr>
                <w:sz w:val="20"/>
                <w:szCs w:val="20"/>
              </w:rPr>
              <w:t>To liaise closely with parents/carers, informing them about the ethos and values of the Pre-School, exchanging information about children’s progress and encouraging parents’ involvement.</w:t>
            </w:r>
          </w:p>
          <w:p w14:paraId="4C204434" w14:textId="77777777" w:rsidR="00206891" w:rsidRDefault="00206891" w:rsidP="008712B4">
            <w:pPr>
              <w:pStyle w:val="ListParagraph"/>
              <w:numPr>
                <w:ilvl w:val="0"/>
                <w:numId w:val="2"/>
              </w:numPr>
              <w:rPr>
                <w:sz w:val="20"/>
                <w:szCs w:val="20"/>
              </w:rPr>
            </w:pPr>
            <w:r>
              <w:rPr>
                <w:sz w:val="20"/>
                <w:szCs w:val="20"/>
              </w:rPr>
              <w:t xml:space="preserve">To ensure that the Pre-School is a safe environment for children, staff and others, that equipment is safe, standards of hygiene are high, safety procedures are implemented at all times and fire drills are regularly practiced. </w:t>
            </w:r>
          </w:p>
          <w:p w14:paraId="5A436099" w14:textId="3B874C46" w:rsidR="00206891" w:rsidRDefault="00206891" w:rsidP="008712B4">
            <w:pPr>
              <w:pStyle w:val="ListParagraph"/>
              <w:numPr>
                <w:ilvl w:val="0"/>
                <w:numId w:val="2"/>
              </w:numPr>
              <w:rPr>
                <w:sz w:val="20"/>
                <w:szCs w:val="20"/>
              </w:rPr>
            </w:pPr>
            <w:r>
              <w:rPr>
                <w:sz w:val="20"/>
                <w:szCs w:val="20"/>
              </w:rPr>
              <w:t xml:space="preserve">To liaise with the management committee, Infant School staff, OFSTED services and other professionals as necessary and ensure that </w:t>
            </w:r>
            <w:r w:rsidR="00B52D4A">
              <w:rPr>
                <w:sz w:val="20"/>
                <w:szCs w:val="20"/>
              </w:rPr>
              <w:t>all</w:t>
            </w:r>
            <w:r>
              <w:rPr>
                <w:sz w:val="20"/>
                <w:szCs w:val="20"/>
              </w:rPr>
              <w:t xml:space="preserve"> legal and statutory requirements </w:t>
            </w:r>
            <w:r w:rsidR="00B52D4A">
              <w:rPr>
                <w:sz w:val="20"/>
                <w:szCs w:val="20"/>
              </w:rPr>
              <w:t>are</w:t>
            </w:r>
            <w:r>
              <w:rPr>
                <w:sz w:val="20"/>
                <w:szCs w:val="20"/>
              </w:rPr>
              <w:t xml:space="preserve"> implemented; to provide reports as required.</w:t>
            </w:r>
          </w:p>
          <w:p w14:paraId="5E447E34" w14:textId="77777777" w:rsidR="00206891" w:rsidRDefault="00206891" w:rsidP="008712B4">
            <w:pPr>
              <w:pStyle w:val="ListParagraph"/>
              <w:numPr>
                <w:ilvl w:val="0"/>
                <w:numId w:val="2"/>
              </w:numPr>
              <w:rPr>
                <w:sz w:val="20"/>
                <w:szCs w:val="20"/>
              </w:rPr>
            </w:pPr>
            <w:r>
              <w:rPr>
                <w:sz w:val="20"/>
                <w:szCs w:val="20"/>
              </w:rPr>
              <w:t xml:space="preserve">To contribute to and implement all Pre-School policies and procedures, especially those on safeguarding and confidentiality. </w:t>
            </w:r>
          </w:p>
          <w:p w14:paraId="3020AAAF" w14:textId="13C84EF6" w:rsidR="00206891" w:rsidRDefault="00206891" w:rsidP="008712B4">
            <w:pPr>
              <w:pStyle w:val="ListParagraph"/>
              <w:numPr>
                <w:ilvl w:val="0"/>
                <w:numId w:val="2"/>
              </w:numPr>
              <w:rPr>
                <w:sz w:val="20"/>
                <w:szCs w:val="20"/>
              </w:rPr>
            </w:pPr>
            <w:r>
              <w:rPr>
                <w:sz w:val="20"/>
                <w:szCs w:val="20"/>
              </w:rPr>
              <w:t>To attend in-</w:t>
            </w:r>
            <w:r w:rsidR="00B52D4A">
              <w:rPr>
                <w:sz w:val="20"/>
                <w:szCs w:val="20"/>
              </w:rPr>
              <w:t>service</w:t>
            </w:r>
            <w:r>
              <w:rPr>
                <w:sz w:val="20"/>
                <w:szCs w:val="20"/>
              </w:rPr>
              <w:t xml:space="preserve"> training and meetings as required</w:t>
            </w:r>
            <w:r w:rsidR="00902D6E">
              <w:rPr>
                <w:sz w:val="20"/>
                <w:szCs w:val="20"/>
              </w:rPr>
              <w:t>.</w:t>
            </w:r>
          </w:p>
          <w:p w14:paraId="4515C436" w14:textId="3DAECC59" w:rsidR="00206891" w:rsidRDefault="00206891" w:rsidP="008712B4">
            <w:pPr>
              <w:pStyle w:val="ListParagraph"/>
              <w:numPr>
                <w:ilvl w:val="0"/>
                <w:numId w:val="2"/>
              </w:numPr>
              <w:rPr>
                <w:sz w:val="20"/>
                <w:szCs w:val="20"/>
              </w:rPr>
            </w:pPr>
            <w:r>
              <w:rPr>
                <w:sz w:val="20"/>
                <w:szCs w:val="20"/>
              </w:rPr>
              <w:t>To undertake an</w:t>
            </w:r>
            <w:r w:rsidR="00AE0F66">
              <w:rPr>
                <w:sz w:val="20"/>
                <w:szCs w:val="20"/>
              </w:rPr>
              <w:t>y</w:t>
            </w:r>
            <w:r>
              <w:rPr>
                <w:sz w:val="20"/>
                <w:szCs w:val="20"/>
              </w:rPr>
              <w:t xml:space="preserve"> other reasonable duties a</w:t>
            </w:r>
            <w:r w:rsidR="00B52D4A">
              <w:rPr>
                <w:sz w:val="20"/>
                <w:szCs w:val="20"/>
              </w:rPr>
              <w:t>s</w:t>
            </w:r>
            <w:r>
              <w:rPr>
                <w:sz w:val="20"/>
                <w:szCs w:val="20"/>
              </w:rPr>
              <w:t xml:space="preserve"> directed by the </w:t>
            </w:r>
            <w:r w:rsidR="00B52D4A">
              <w:rPr>
                <w:sz w:val="20"/>
                <w:szCs w:val="20"/>
              </w:rPr>
              <w:t xml:space="preserve">Chair of the management committee in accordance with the Pre-School’s business plan/objectives. </w:t>
            </w:r>
          </w:p>
          <w:p w14:paraId="68931124" w14:textId="77777777" w:rsidR="007F5E83" w:rsidRDefault="007F5E83" w:rsidP="007F5E83">
            <w:pPr>
              <w:rPr>
                <w:sz w:val="20"/>
                <w:szCs w:val="20"/>
              </w:rPr>
            </w:pPr>
          </w:p>
          <w:p w14:paraId="37B98530" w14:textId="77777777" w:rsidR="007F5E83" w:rsidRDefault="007F5E83" w:rsidP="007F5E83">
            <w:pPr>
              <w:rPr>
                <w:b/>
                <w:bCs/>
                <w:sz w:val="20"/>
                <w:szCs w:val="20"/>
              </w:rPr>
            </w:pPr>
            <w:r w:rsidRPr="007F5E83">
              <w:rPr>
                <w:b/>
                <w:bCs/>
                <w:sz w:val="20"/>
                <w:szCs w:val="20"/>
              </w:rPr>
              <w:t xml:space="preserve">This job description is not an exhaustive list of duties and the post holder will be required to undertake other reasonable duties as discussed and directed by the line manager. The post holder is also expected to be flexible and adaptable in their approach to fulfilling their duties. </w:t>
            </w:r>
          </w:p>
          <w:p w14:paraId="5005AD7F" w14:textId="6337669D" w:rsidR="00002C33" w:rsidRPr="007F5E83" w:rsidRDefault="00002C33" w:rsidP="007F5E83">
            <w:pPr>
              <w:rPr>
                <w:b/>
                <w:bCs/>
                <w:sz w:val="20"/>
                <w:szCs w:val="20"/>
              </w:rPr>
            </w:pPr>
          </w:p>
        </w:tc>
      </w:tr>
      <w:tr w:rsidR="008712B4" w14:paraId="5ABA8E4B" w14:textId="77777777" w:rsidTr="0001430A">
        <w:tc>
          <w:tcPr>
            <w:tcW w:w="9067" w:type="dxa"/>
            <w:shd w:val="clear" w:color="auto" w:fill="00B050"/>
          </w:tcPr>
          <w:p w14:paraId="479AF304" w14:textId="371182C1" w:rsidR="008712B4" w:rsidRPr="0001430A" w:rsidRDefault="00F15887">
            <w:pPr>
              <w:rPr>
                <w:b/>
                <w:bCs/>
                <w:sz w:val="20"/>
                <w:szCs w:val="20"/>
              </w:rPr>
            </w:pPr>
            <w:r>
              <w:rPr>
                <w:b/>
                <w:bCs/>
                <w:color w:val="FFFFFF" w:themeColor="background1"/>
                <w:sz w:val="20"/>
                <w:szCs w:val="20"/>
              </w:rPr>
              <w:lastRenderedPageBreak/>
              <w:t>Person Specification</w:t>
            </w:r>
          </w:p>
        </w:tc>
      </w:tr>
      <w:tr w:rsidR="008712B4" w14:paraId="2FF2B811" w14:textId="77777777" w:rsidTr="0001430A">
        <w:tc>
          <w:tcPr>
            <w:tcW w:w="9067" w:type="dxa"/>
          </w:tcPr>
          <w:p w14:paraId="55C7D4A1" w14:textId="5F249708" w:rsidR="00F15887" w:rsidRPr="00F15887" w:rsidRDefault="00F15887" w:rsidP="00F15887">
            <w:pPr>
              <w:rPr>
                <w:i/>
                <w:iCs/>
                <w:sz w:val="20"/>
                <w:szCs w:val="20"/>
              </w:rPr>
            </w:pPr>
            <w:r w:rsidRPr="00F15887">
              <w:rPr>
                <w:i/>
                <w:iCs/>
                <w:sz w:val="20"/>
                <w:szCs w:val="20"/>
              </w:rPr>
              <w:t>Essential Criteria</w:t>
            </w:r>
          </w:p>
          <w:p w14:paraId="02CE4587" w14:textId="77777777" w:rsidR="00F15887" w:rsidRDefault="00F15887" w:rsidP="00F15887">
            <w:pPr>
              <w:pStyle w:val="ListParagraph"/>
              <w:rPr>
                <w:sz w:val="20"/>
                <w:szCs w:val="20"/>
              </w:rPr>
            </w:pPr>
          </w:p>
          <w:p w14:paraId="74333B56" w14:textId="6E350358" w:rsidR="008712B4" w:rsidRDefault="003F7C73" w:rsidP="008712B4">
            <w:pPr>
              <w:pStyle w:val="ListParagraph"/>
              <w:numPr>
                <w:ilvl w:val="0"/>
                <w:numId w:val="2"/>
              </w:numPr>
              <w:rPr>
                <w:sz w:val="20"/>
                <w:szCs w:val="20"/>
              </w:rPr>
            </w:pPr>
            <w:r>
              <w:rPr>
                <w:sz w:val="20"/>
                <w:szCs w:val="20"/>
              </w:rPr>
              <w:t>3 years’ experience of working in a Pre-School setting</w:t>
            </w:r>
          </w:p>
          <w:p w14:paraId="71C6724D" w14:textId="77777777" w:rsidR="003F7C73" w:rsidRDefault="003F7C73" w:rsidP="008712B4">
            <w:pPr>
              <w:pStyle w:val="ListParagraph"/>
              <w:numPr>
                <w:ilvl w:val="0"/>
                <w:numId w:val="2"/>
              </w:numPr>
              <w:rPr>
                <w:sz w:val="20"/>
                <w:szCs w:val="20"/>
              </w:rPr>
            </w:pPr>
            <w:r>
              <w:rPr>
                <w:sz w:val="20"/>
                <w:szCs w:val="20"/>
              </w:rPr>
              <w:t>CACHE Level III Diploma in Pre-School Practice, NVQ Level III or equivalent</w:t>
            </w:r>
          </w:p>
          <w:p w14:paraId="152F2A67" w14:textId="77777777" w:rsidR="003F7C73" w:rsidRDefault="003F7C73" w:rsidP="008712B4">
            <w:pPr>
              <w:pStyle w:val="ListParagraph"/>
              <w:numPr>
                <w:ilvl w:val="0"/>
                <w:numId w:val="2"/>
              </w:numPr>
              <w:rPr>
                <w:sz w:val="20"/>
                <w:szCs w:val="20"/>
              </w:rPr>
            </w:pPr>
            <w:r>
              <w:rPr>
                <w:sz w:val="20"/>
                <w:szCs w:val="20"/>
              </w:rPr>
              <w:t>Sound understanding of child development, and of children’s needs</w:t>
            </w:r>
          </w:p>
          <w:p w14:paraId="6D6D5A03" w14:textId="6B20DDAA" w:rsidR="003F7C73" w:rsidRDefault="00C832B7" w:rsidP="008712B4">
            <w:pPr>
              <w:pStyle w:val="ListParagraph"/>
              <w:numPr>
                <w:ilvl w:val="0"/>
                <w:numId w:val="2"/>
              </w:numPr>
              <w:rPr>
                <w:sz w:val="20"/>
                <w:szCs w:val="20"/>
              </w:rPr>
            </w:pPr>
            <w:r>
              <w:rPr>
                <w:sz w:val="20"/>
                <w:szCs w:val="20"/>
              </w:rPr>
              <w:t xml:space="preserve">Ability to work with parents and to encourage their involvement </w:t>
            </w:r>
          </w:p>
          <w:p w14:paraId="29436C57" w14:textId="77777777" w:rsidR="00C832B7" w:rsidRDefault="00C832B7" w:rsidP="008712B4">
            <w:pPr>
              <w:pStyle w:val="ListParagraph"/>
              <w:numPr>
                <w:ilvl w:val="0"/>
                <w:numId w:val="2"/>
              </w:numPr>
              <w:rPr>
                <w:sz w:val="20"/>
                <w:szCs w:val="20"/>
              </w:rPr>
            </w:pPr>
            <w:r>
              <w:rPr>
                <w:sz w:val="20"/>
                <w:szCs w:val="20"/>
              </w:rPr>
              <w:t>Ability to lead a team of adults</w:t>
            </w:r>
          </w:p>
          <w:p w14:paraId="5B862E4A" w14:textId="3547507F" w:rsidR="00CF0F54" w:rsidRDefault="00CF0F54" w:rsidP="008712B4">
            <w:pPr>
              <w:pStyle w:val="ListParagraph"/>
              <w:numPr>
                <w:ilvl w:val="0"/>
                <w:numId w:val="2"/>
              </w:numPr>
              <w:rPr>
                <w:sz w:val="20"/>
                <w:szCs w:val="20"/>
              </w:rPr>
            </w:pPr>
            <w:r>
              <w:rPr>
                <w:sz w:val="20"/>
                <w:szCs w:val="20"/>
              </w:rPr>
              <w:t xml:space="preserve">Commitment to equal opportunities and </w:t>
            </w:r>
            <w:r w:rsidR="00002C33">
              <w:rPr>
                <w:sz w:val="20"/>
                <w:szCs w:val="20"/>
              </w:rPr>
              <w:t>understanding</w:t>
            </w:r>
            <w:r>
              <w:rPr>
                <w:sz w:val="20"/>
                <w:szCs w:val="20"/>
              </w:rPr>
              <w:t xml:space="preserve"> </w:t>
            </w:r>
            <w:r w:rsidR="00002C33">
              <w:rPr>
                <w:sz w:val="20"/>
                <w:szCs w:val="20"/>
              </w:rPr>
              <w:t>o</w:t>
            </w:r>
            <w:r>
              <w:rPr>
                <w:sz w:val="20"/>
                <w:szCs w:val="20"/>
              </w:rPr>
              <w:t>f religious and cultural diversity</w:t>
            </w:r>
          </w:p>
          <w:p w14:paraId="38493A09" w14:textId="77777777" w:rsidR="00CF0F54" w:rsidRDefault="00CF0F54" w:rsidP="008712B4">
            <w:pPr>
              <w:pStyle w:val="ListParagraph"/>
              <w:numPr>
                <w:ilvl w:val="0"/>
                <w:numId w:val="2"/>
              </w:numPr>
              <w:rPr>
                <w:sz w:val="20"/>
                <w:szCs w:val="20"/>
              </w:rPr>
            </w:pPr>
            <w:r>
              <w:rPr>
                <w:sz w:val="20"/>
                <w:szCs w:val="20"/>
              </w:rPr>
              <w:t>Ability to write clear reports</w:t>
            </w:r>
          </w:p>
          <w:p w14:paraId="41F1C104" w14:textId="7772950C" w:rsidR="00CF0F54" w:rsidRPr="0001430A" w:rsidRDefault="00CF0F54" w:rsidP="008712B4">
            <w:pPr>
              <w:pStyle w:val="ListParagraph"/>
              <w:numPr>
                <w:ilvl w:val="0"/>
                <w:numId w:val="2"/>
              </w:numPr>
              <w:rPr>
                <w:sz w:val="20"/>
                <w:szCs w:val="20"/>
              </w:rPr>
            </w:pPr>
            <w:r>
              <w:rPr>
                <w:sz w:val="20"/>
                <w:szCs w:val="20"/>
              </w:rPr>
              <w:t>Health clearance for the role</w:t>
            </w:r>
          </w:p>
        </w:tc>
      </w:tr>
      <w:tr w:rsidR="00CF0F54" w14:paraId="6AFFBEDA" w14:textId="77777777" w:rsidTr="0001430A">
        <w:tc>
          <w:tcPr>
            <w:tcW w:w="9067" w:type="dxa"/>
            <w:shd w:val="clear" w:color="auto" w:fill="00B050"/>
          </w:tcPr>
          <w:p w14:paraId="25C75474" w14:textId="568363A9" w:rsidR="00CF0F54" w:rsidRPr="0001430A" w:rsidRDefault="00CF0F54">
            <w:pPr>
              <w:rPr>
                <w:b/>
                <w:bCs/>
                <w:color w:val="FFFFFF" w:themeColor="background1"/>
                <w:sz w:val="20"/>
                <w:szCs w:val="20"/>
              </w:rPr>
            </w:pPr>
            <w:r w:rsidRPr="0001430A">
              <w:rPr>
                <w:b/>
                <w:bCs/>
                <w:color w:val="FFFFFF" w:themeColor="background1"/>
                <w:sz w:val="20"/>
                <w:szCs w:val="20"/>
              </w:rPr>
              <w:t>Additional Information</w:t>
            </w:r>
          </w:p>
        </w:tc>
      </w:tr>
      <w:tr w:rsidR="00CF0F54" w14:paraId="01D37CD3" w14:textId="77777777" w:rsidTr="00CF0F54">
        <w:tc>
          <w:tcPr>
            <w:tcW w:w="9067" w:type="dxa"/>
            <w:shd w:val="clear" w:color="auto" w:fill="auto"/>
          </w:tcPr>
          <w:p w14:paraId="5D08A427" w14:textId="2F8E60C2" w:rsidR="005E7B0B" w:rsidRPr="007F5E83" w:rsidRDefault="005E7B0B" w:rsidP="005E7B0B">
            <w:pPr>
              <w:rPr>
                <w:i/>
                <w:iCs/>
                <w:sz w:val="20"/>
                <w:szCs w:val="20"/>
              </w:rPr>
            </w:pPr>
            <w:r w:rsidRPr="007F5E83">
              <w:rPr>
                <w:i/>
                <w:iCs/>
                <w:sz w:val="20"/>
                <w:szCs w:val="20"/>
              </w:rPr>
              <w:t>This post is exempt from the Rehabilitation of Offenders Act 1974. Applicants must be prepared to disclose any convictions they may have and any orders which have been made against them.</w:t>
            </w:r>
          </w:p>
          <w:p w14:paraId="7621980F" w14:textId="77777777" w:rsidR="00CF0F54" w:rsidRPr="0001430A" w:rsidRDefault="00CF0F54">
            <w:pPr>
              <w:rPr>
                <w:b/>
                <w:bCs/>
                <w:color w:val="FFFFFF" w:themeColor="background1"/>
                <w:sz w:val="20"/>
                <w:szCs w:val="20"/>
              </w:rPr>
            </w:pPr>
          </w:p>
        </w:tc>
      </w:tr>
      <w:tr w:rsidR="008712B4" w14:paraId="48B14960" w14:textId="77777777" w:rsidTr="0001430A">
        <w:tc>
          <w:tcPr>
            <w:tcW w:w="9067" w:type="dxa"/>
            <w:shd w:val="clear" w:color="auto" w:fill="00B050"/>
          </w:tcPr>
          <w:p w14:paraId="0D8C230B" w14:textId="5C0C0730" w:rsidR="008712B4" w:rsidRPr="0001430A" w:rsidRDefault="00CF0F54">
            <w:pPr>
              <w:rPr>
                <w:b/>
                <w:bCs/>
                <w:sz w:val="20"/>
                <w:szCs w:val="20"/>
              </w:rPr>
            </w:pPr>
            <w:r>
              <w:rPr>
                <w:b/>
                <w:bCs/>
                <w:color w:val="FFFFFF" w:themeColor="background1"/>
                <w:sz w:val="20"/>
                <w:szCs w:val="20"/>
              </w:rPr>
              <w:t xml:space="preserve">Declaration </w:t>
            </w:r>
          </w:p>
        </w:tc>
      </w:tr>
      <w:tr w:rsidR="008712B4" w14:paraId="40A63864" w14:textId="77777777" w:rsidTr="0001430A">
        <w:tc>
          <w:tcPr>
            <w:tcW w:w="9067" w:type="dxa"/>
          </w:tcPr>
          <w:p w14:paraId="118B27DA" w14:textId="77777777" w:rsidR="008712B4" w:rsidRDefault="00CF0F54">
            <w:pPr>
              <w:rPr>
                <w:sz w:val="20"/>
                <w:szCs w:val="20"/>
              </w:rPr>
            </w:pPr>
            <w:r>
              <w:rPr>
                <w:sz w:val="20"/>
                <w:szCs w:val="20"/>
              </w:rPr>
              <w:t>I acknowledge receipt of this job description and understand and accept the duties associated with it.</w:t>
            </w:r>
          </w:p>
          <w:p w14:paraId="5511F595" w14:textId="77777777" w:rsidR="00CF0F54" w:rsidRDefault="00CF0F54">
            <w:pPr>
              <w:rPr>
                <w:sz w:val="20"/>
                <w:szCs w:val="20"/>
              </w:rPr>
            </w:pPr>
          </w:p>
          <w:p w14:paraId="164EB775" w14:textId="77777777" w:rsidR="00CF0F54" w:rsidRDefault="00CF0F54">
            <w:pPr>
              <w:rPr>
                <w:sz w:val="20"/>
                <w:szCs w:val="20"/>
              </w:rPr>
            </w:pPr>
          </w:p>
          <w:p w14:paraId="1BC484C4" w14:textId="77777777" w:rsidR="00CF0F54" w:rsidRDefault="00CF0F54">
            <w:pPr>
              <w:rPr>
                <w:sz w:val="20"/>
                <w:szCs w:val="20"/>
              </w:rPr>
            </w:pPr>
          </w:p>
          <w:p w14:paraId="19C0B185" w14:textId="77777777" w:rsidR="00CF0F54" w:rsidRDefault="00CF0F54">
            <w:pPr>
              <w:rPr>
                <w:sz w:val="20"/>
                <w:szCs w:val="20"/>
              </w:rPr>
            </w:pPr>
          </w:p>
          <w:p w14:paraId="5458C8AE" w14:textId="5D261A02" w:rsidR="00CF0F54" w:rsidRPr="0001430A" w:rsidRDefault="00CF0F54">
            <w:pPr>
              <w:rPr>
                <w:sz w:val="20"/>
                <w:szCs w:val="20"/>
              </w:rPr>
            </w:pPr>
            <w:r>
              <w:rPr>
                <w:sz w:val="20"/>
                <w:szCs w:val="20"/>
              </w:rPr>
              <w:t>Signed……………………………………..</w:t>
            </w:r>
          </w:p>
        </w:tc>
      </w:tr>
    </w:tbl>
    <w:p w14:paraId="1C31EEFF" w14:textId="77777777" w:rsidR="008712B4" w:rsidRDefault="008712B4"/>
    <w:sectPr w:rsidR="008712B4" w:rsidSect="00B42C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C093F"/>
    <w:multiLevelType w:val="hybridMultilevel"/>
    <w:tmpl w:val="C3AC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D751E"/>
    <w:multiLevelType w:val="hybridMultilevel"/>
    <w:tmpl w:val="2482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EB"/>
    <w:rsid w:val="00002C33"/>
    <w:rsid w:val="0001430A"/>
    <w:rsid w:val="001467F0"/>
    <w:rsid w:val="00206891"/>
    <w:rsid w:val="002D458E"/>
    <w:rsid w:val="003F7C73"/>
    <w:rsid w:val="00514802"/>
    <w:rsid w:val="005D0885"/>
    <w:rsid w:val="005E7B0B"/>
    <w:rsid w:val="007E54A0"/>
    <w:rsid w:val="007F5E83"/>
    <w:rsid w:val="00860CE7"/>
    <w:rsid w:val="008712B4"/>
    <w:rsid w:val="00902D6E"/>
    <w:rsid w:val="00914D20"/>
    <w:rsid w:val="00AE0F66"/>
    <w:rsid w:val="00B42C86"/>
    <w:rsid w:val="00B52D4A"/>
    <w:rsid w:val="00C333A4"/>
    <w:rsid w:val="00C832B7"/>
    <w:rsid w:val="00CF0F54"/>
    <w:rsid w:val="00D922EB"/>
    <w:rsid w:val="00E92E5A"/>
    <w:rsid w:val="00E965AB"/>
    <w:rsid w:val="00F15887"/>
    <w:rsid w:val="00FD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2F3E"/>
  <w15:chartTrackingRefBased/>
  <w15:docId w15:val="{CB128BAC-CD9D-2740-824D-1EC21CE1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DD59DA23971419FD53E89A8F81996" ma:contentTypeVersion="8" ma:contentTypeDescription="Create a new document." ma:contentTypeScope="" ma:versionID="746105a0818b933dce451764e86733bf">
  <xsd:schema xmlns:xsd="http://www.w3.org/2001/XMLSchema" xmlns:xs="http://www.w3.org/2001/XMLSchema" xmlns:p="http://schemas.microsoft.com/office/2006/metadata/properties" xmlns:ns2="48232bed-72f2-43ff-8b5d-04b7569e481f" targetNamespace="http://schemas.microsoft.com/office/2006/metadata/properties" ma:root="true" ma:fieldsID="815c546807f9531d3ca920ae7d6186aa" ns2:_="">
    <xsd:import namespace="48232bed-72f2-43ff-8b5d-04b7569e48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32bed-72f2-43ff-8b5d-04b7569e4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1641F-A9CD-4268-8B20-883C5CA6201A}"/>
</file>

<file path=customXml/itemProps2.xml><?xml version="1.0" encoding="utf-8"?>
<ds:datastoreItem xmlns:ds="http://schemas.openxmlformats.org/officeDocument/2006/customXml" ds:itemID="{B56A53FF-08AA-4CF3-9B3E-4FA9DAC0CA74}"/>
</file>

<file path=customXml/itemProps3.xml><?xml version="1.0" encoding="utf-8"?>
<ds:datastoreItem xmlns:ds="http://schemas.openxmlformats.org/officeDocument/2006/customXml" ds:itemID="{2A8BD5E0-46EB-4233-8FFF-3FC56E56C4D3}"/>
</file>

<file path=docProps/app.xml><?xml version="1.0" encoding="utf-8"?>
<Properties xmlns="http://schemas.openxmlformats.org/officeDocument/2006/extended-properties" xmlns:vt="http://schemas.openxmlformats.org/officeDocument/2006/docPropsVTypes">
  <Template>Normal</Template>
  <TotalTime>111</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Corinna Stubbs</cp:lastModifiedBy>
  <cp:revision>24</cp:revision>
  <dcterms:created xsi:type="dcterms:W3CDTF">2022-01-20T09:11:00Z</dcterms:created>
  <dcterms:modified xsi:type="dcterms:W3CDTF">2022-01-20T14:04:00Z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0x0101002B0DD59DA23971419FD53E89A8F81996</vt:lpwstr>
  </property>
</Properties>
</file>